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A97" w:rsidRPr="00986284" w:rsidRDefault="00F97A97" w:rsidP="00F97A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86284">
        <w:rPr>
          <w:rFonts w:ascii="Times New Roman" w:hAnsi="Times New Roman"/>
          <w:b w:val="0"/>
          <w:sz w:val="28"/>
          <w:szCs w:val="28"/>
        </w:rPr>
        <w:t>Собрание депутатов муниципального образования</w:t>
      </w:r>
    </w:p>
    <w:p w:rsidR="00F97A97" w:rsidRPr="00986284" w:rsidRDefault="00F97A97" w:rsidP="00F97A97">
      <w:pPr>
        <w:pStyle w:val="1"/>
        <w:spacing w:before="0" w:after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986284">
        <w:rPr>
          <w:rFonts w:ascii="Times New Roman" w:hAnsi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  <w:szCs w:val="28"/>
        </w:rPr>
        <w:t>Сердеж</w:t>
      </w:r>
      <w:r w:rsidRPr="00986284">
        <w:rPr>
          <w:rFonts w:ascii="Times New Roman" w:hAnsi="Times New Roman"/>
          <w:b w:val="0"/>
          <w:sz w:val="28"/>
          <w:szCs w:val="28"/>
        </w:rPr>
        <w:t>ское сельское поселение»</w:t>
      </w:r>
    </w:p>
    <w:p w:rsidR="00F97A97" w:rsidRPr="00986284" w:rsidRDefault="00F97A97" w:rsidP="00F97A9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628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7A97" w:rsidRDefault="00F97A97" w:rsidP="00F97A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A97" w:rsidRDefault="00F97A97" w:rsidP="00F97A9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№68</w:t>
      </w:r>
    </w:p>
    <w:p w:rsidR="00F97A97" w:rsidRDefault="00F97A97" w:rsidP="00F97A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97A97" w:rsidRDefault="00F97A97" w:rsidP="00F97A97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4"/>
        <w:gridCol w:w="4681"/>
      </w:tblGrid>
      <w:tr w:rsidR="00F97A97" w:rsidRPr="00ED4A55" w:rsidTr="003F426E">
        <w:trPr>
          <w:trHeight w:val="677"/>
        </w:trPr>
        <w:tc>
          <w:tcPr>
            <w:tcW w:w="4878" w:type="dxa"/>
          </w:tcPr>
          <w:p w:rsidR="00F97A97" w:rsidRPr="00ED4A55" w:rsidRDefault="00F97A97" w:rsidP="003F42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XIV</w:t>
            </w:r>
            <w:r w:rsidRPr="00ED4A55">
              <w:rPr>
                <w:rFonts w:ascii="Times New Roman" w:hAnsi="Times New Roman"/>
                <w:bCs/>
                <w:sz w:val="28"/>
                <w:szCs w:val="28"/>
              </w:rPr>
              <w:t xml:space="preserve"> сессия                                                      </w:t>
            </w:r>
          </w:p>
          <w:p w:rsidR="00F97A97" w:rsidRPr="00ED4A55" w:rsidRDefault="00F97A97" w:rsidP="003F426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A55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III </w:t>
            </w:r>
            <w:r w:rsidRPr="00ED4A55">
              <w:rPr>
                <w:rFonts w:ascii="Times New Roman" w:hAnsi="Times New Roman"/>
                <w:bCs/>
                <w:sz w:val="28"/>
                <w:szCs w:val="28"/>
              </w:rPr>
              <w:t>созыва</w:t>
            </w:r>
          </w:p>
        </w:tc>
        <w:tc>
          <w:tcPr>
            <w:tcW w:w="4878" w:type="dxa"/>
          </w:tcPr>
          <w:p w:rsidR="00F97A97" w:rsidRPr="00ED4A55" w:rsidRDefault="00F97A97" w:rsidP="003F426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ED4A55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24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декабря</w:t>
            </w:r>
            <w:r w:rsidRPr="00ED4A55">
              <w:rPr>
                <w:rFonts w:ascii="Times New Roman" w:hAnsi="Times New Roman"/>
                <w:bCs/>
                <w:sz w:val="28"/>
                <w:szCs w:val="28"/>
              </w:rPr>
              <w:t xml:space="preserve"> 2015 года  </w:t>
            </w:r>
          </w:p>
        </w:tc>
      </w:tr>
    </w:tbl>
    <w:p w:rsidR="00F97A97" w:rsidRPr="00ED4A55" w:rsidRDefault="00F97A97" w:rsidP="00F97A97">
      <w:pPr>
        <w:pStyle w:val="a3"/>
        <w:spacing w:line="240" w:lineRule="auto"/>
        <w:jc w:val="center"/>
        <w:rPr>
          <w:sz w:val="28"/>
          <w:szCs w:val="28"/>
        </w:rPr>
      </w:pPr>
    </w:p>
    <w:p w:rsidR="00F97A97" w:rsidRPr="00ED4A55" w:rsidRDefault="00F97A97" w:rsidP="00F97A97">
      <w:pPr>
        <w:pStyle w:val="a3"/>
        <w:spacing w:line="240" w:lineRule="auto"/>
        <w:jc w:val="center"/>
        <w:rPr>
          <w:sz w:val="28"/>
          <w:szCs w:val="28"/>
        </w:rPr>
      </w:pPr>
    </w:p>
    <w:p w:rsidR="00F97A97" w:rsidRDefault="00F97A97" w:rsidP="00F97A97">
      <w:pPr>
        <w:pStyle w:val="ConsPlusTitle"/>
        <w:widowControl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Об утверждении местных нормативов градостроительного проектирования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Сернурского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Марий Эл</w:t>
      </w:r>
    </w:p>
    <w:p w:rsidR="00F97A97" w:rsidRPr="00ED4A55" w:rsidRDefault="00F97A97" w:rsidP="00F97A97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97" w:rsidRPr="00ED4A55" w:rsidRDefault="00F97A97" w:rsidP="00F97A97">
      <w:pPr>
        <w:pStyle w:val="ConsPlusTitle"/>
        <w:widowControl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97" w:rsidRDefault="00F97A97" w:rsidP="00F97A97">
      <w:pPr>
        <w:pStyle w:val="ConsPlusNormal"/>
        <w:widowControl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bookmarkStart w:id="0" w:name="__DdeLink__5185_271439530"/>
      <w:r>
        <w:rPr>
          <w:rFonts w:ascii="Times New Roman" w:hAnsi="Times New Roman" w:cs="Times New Roman"/>
          <w:sz w:val="28"/>
          <w:szCs w:val="28"/>
        </w:rPr>
        <w:t xml:space="preserve"> со статьей 14 Федерального закона от 06.10.2003г. №131-ФЗ «Об общих принципах организации местного самоуправления в Российской Федерации», статьями 8, 29.1, 29.2, 29.4 Градостроительного кодекса Российской Федерации,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Собрание депутатов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512259">
        <w:rPr>
          <w:rFonts w:ascii="Times New Roman" w:hAnsi="Times New Roman" w:cs="Times New Roman"/>
          <w:spacing w:val="80"/>
          <w:sz w:val="28"/>
          <w:szCs w:val="28"/>
        </w:rPr>
        <w:t>решает:</w:t>
      </w:r>
    </w:p>
    <w:p w:rsidR="00F97A97" w:rsidRDefault="00F97A97" w:rsidP="00F97A97">
      <w:pPr>
        <w:pStyle w:val="ConsPlusTitle"/>
        <w:widowControl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Утвердить прилагаемые местные нормативы градостроительного проектирования муниципального образования «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Сердежское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сельское поселение» </w:t>
      </w:r>
      <w:proofErr w:type="spellStart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Сернурского</w:t>
      </w:r>
      <w:proofErr w:type="spellEnd"/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района Республики Марий Эл.</w:t>
      </w:r>
    </w:p>
    <w:p w:rsidR="00F97A97" w:rsidRDefault="00F97A97" w:rsidP="00F97A97">
      <w:pPr>
        <w:pStyle w:val="a3"/>
        <w:spacing w:line="240" w:lineRule="auto"/>
        <w:ind w:firstLine="709"/>
        <w:jc w:val="both"/>
      </w:pPr>
      <w:r>
        <w:rPr>
          <w:rFonts w:eastAsia="Calibri"/>
          <w:sz w:val="28"/>
          <w:szCs w:val="28"/>
          <w:lang w:eastAsia="en-US"/>
        </w:rPr>
        <w:t xml:space="preserve">2. Обнародовать настоящее решение </w:t>
      </w:r>
      <w:proofErr w:type="gramStart"/>
      <w:r>
        <w:rPr>
          <w:rFonts w:eastAsia="Calibri"/>
          <w:sz w:val="28"/>
          <w:szCs w:val="28"/>
          <w:lang w:eastAsia="en-US"/>
        </w:rPr>
        <w:t>и  разместить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на официальном сайте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Сернурский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муниципальный район» в информационно-телекоммуникационной сети «Интернет».</w:t>
      </w:r>
    </w:p>
    <w:p w:rsidR="00F97A97" w:rsidRDefault="00F97A97" w:rsidP="00F97A97">
      <w:pPr>
        <w:pStyle w:val="ConsPlusNormal"/>
        <w:widowControl/>
        <w:spacing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обнародования.</w:t>
      </w:r>
    </w:p>
    <w:p w:rsidR="00F97A97" w:rsidRPr="00ED4A55" w:rsidRDefault="00F97A97" w:rsidP="00F97A97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A97" w:rsidRPr="00ED4A55" w:rsidRDefault="00F97A97" w:rsidP="00F97A97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A97" w:rsidRPr="00ED4A55" w:rsidRDefault="00F97A97" w:rsidP="00F97A97">
      <w:pPr>
        <w:pStyle w:val="ConsPlusNormal"/>
        <w:widowControl/>
        <w:spacing w:line="24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97A97" w:rsidRDefault="00F97A97" w:rsidP="00F97A97">
      <w:pPr>
        <w:pStyle w:val="ConsPlusNormal"/>
        <w:widowControl/>
        <w:spacing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F97A97" w:rsidRDefault="00F97A97" w:rsidP="00F97A97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F97A97" w:rsidRDefault="00F97A97" w:rsidP="00F97A97">
      <w:pPr>
        <w:pStyle w:val="ConsPlusNormal"/>
        <w:widowControl/>
        <w:spacing w:line="240" w:lineRule="auto"/>
        <w:ind w:firstLine="0"/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Л.В.Мошкина</w:t>
      </w:r>
      <w:proofErr w:type="spellEnd"/>
    </w:p>
    <w:p w:rsidR="00F97A97" w:rsidRDefault="00F97A97" w:rsidP="00F97A97">
      <w:pPr>
        <w:pStyle w:val="ConsPlusNormal"/>
        <w:widowControl/>
        <w:spacing w:line="240" w:lineRule="auto"/>
        <w:ind w:firstLine="0"/>
        <w:jc w:val="right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F97A97" w:rsidRDefault="00F97A97" w:rsidP="00F97A97">
      <w:pPr>
        <w:pStyle w:val="Style2"/>
        <w:widowControl/>
        <w:spacing w:line="240" w:lineRule="auto"/>
        <w:ind w:firstLine="4820"/>
        <w:jc w:val="center"/>
      </w:pPr>
    </w:p>
    <w:p w:rsidR="00D34E7B" w:rsidRDefault="00D34E7B">
      <w:bookmarkStart w:id="1" w:name="_GoBack"/>
      <w:bookmarkEnd w:id="1"/>
    </w:p>
    <w:sectPr w:rsidR="00D3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7C"/>
    <w:rsid w:val="00186C7C"/>
    <w:rsid w:val="00D34E7B"/>
    <w:rsid w:val="00F9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B27807-8357-4FD2-A018-09C21A9B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A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7A97"/>
    <w:pPr>
      <w:keepNext/>
      <w:widowControl w:val="0"/>
      <w:suppressAutoHyphens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A97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customStyle="1" w:styleId="a3">
    <w:name w:val="Базовый"/>
    <w:rsid w:val="00F97A97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4"/>
      <w:szCs w:val="24"/>
      <w:lang w:eastAsia="ru-RU"/>
    </w:rPr>
  </w:style>
  <w:style w:type="paragraph" w:customStyle="1" w:styleId="Style2">
    <w:name w:val="Style2"/>
    <w:basedOn w:val="a3"/>
    <w:rsid w:val="00F97A97"/>
    <w:pPr>
      <w:spacing w:line="322" w:lineRule="exact"/>
      <w:ind w:hanging="811"/>
      <w:jc w:val="both"/>
    </w:pPr>
  </w:style>
  <w:style w:type="paragraph" w:customStyle="1" w:styleId="ConsPlusTitle">
    <w:name w:val="ConsPlusTitle"/>
    <w:rsid w:val="00F97A97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b/>
      <w:bCs/>
      <w:color w:val="00000A"/>
      <w:sz w:val="20"/>
      <w:szCs w:val="20"/>
      <w:lang w:eastAsia="zh-CN"/>
    </w:rPr>
  </w:style>
  <w:style w:type="paragraph" w:customStyle="1" w:styleId="ConsPlusNormal">
    <w:name w:val="ConsPlusNormal"/>
    <w:rsid w:val="00F97A97"/>
    <w:pPr>
      <w:widowControl w:val="0"/>
      <w:tabs>
        <w:tab w:val="left" w:pos="709"/>
      </w:tabs>
      <w:suppressAutoHyphens/>
      <w:spacing w:after="0" w:line="276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Title">
    <w:name w:val="ConsTitle"/>
    <w:rsid w:val="00F97A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203C103EA9AD40962C080786B58A70" ma:contentTypeVersion="1" ma:contentTypeDescription="Создание документа." ma:contentTypeScope="" ma:versionID="4e8e0010a5494ecb8d9a9160d22b1c4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XXJ7TYMEEKJ2-6171-4</_dlc_DocId>
    <_dlc_DocIdUrl xmlns="57504d04-691e-4fc4-8f09-4f19fdbe90f6">
      <Url>https://vip.gov.mari.ru/sernur/ssp/_layouts/DocIdRedir.aspx?ID=XXJ7TYMEEKJ2-6171-4</Url>
      <Description>XXJ7TYMEEKJ2-6171-4</Description>
    </_dlc_DocIdUrl>
  </documentManagement>
</p:properties>
</file>

<file path=customXml/itemProps1.xml><?xml version="1.0" encoding="utf-8"?>
<ds:datastoreItem xmlns:ds="http://schemas.openxmlformats.org/officeDocument/2006/customXml" ds:itemID="{3F4765B7-D6E5-49E0-8242-D213DF96F9D7}"/>
</file>

<file path=customXml/itemProps2.xml><?xml version="1.0" encoding="utf-8"?>
<ds:datastoreItem xmlns:ds="http://schemas.openxmlformats.org/officeDocument/2006/customXml" ds:itemID="{FE8C0AD8-B6A9-46E0-8290-ADF7D693E247}"/>
</file>

<file path=customXml/itemProps3.xml><?xml version="1.0" encoding="utf-8"?>
<ds:datastoreItem xmlns:ds="http://schemas.openxmlformats.org/officeDocument/2006/customXml" ds:itemID="{D6793293-005A-4CA9-B057-60BF7E22AD05}"/>
</file>

<file path=customXml/itemProps4.xml><?xml version="1.0" encoding="utf-8"?>
<ds:datastoreItem xmlns:ds="http://schemas.openxmlformats.org/officeDocument/2006/customXml" ds:itemID="{D0B98A02-0E95-4A84-A942-037E96230D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1131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№68 от 24.12.2015 О внесении изменений в Местные нормативы градостроительного проектирования</dc:title>
  <dc:subject/>
  <dc:creator>Ямбулатова</dc:creator>
  <cp:keywords/>
  <dc:description/>
  <cp:lastModifiedBy>Ямбулатова</cp:lastModifiedBy>
  <cp:revision>2</cp:revision>
  <dcterms:created xsi:type="dcterms:W3CDTF">2017-10-30T10:02:00Z</dcterms:created>
  <dcterms:modified xsi:type="dcterms:W3CDTF">2017-10-30T10:04:00Z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0x01010071203C103EA9AD40962C080786B58A70</vt:lpwstr>
  </property>
  <property fmtid="{D5CDD505-2E9C-101B-9397-08002B2CF9AE}" pid="3" name="_dlc_DocIdItemGuid">
    <vt:lpwstr>ad689d6a-01d9-4478-a92d-cd0dae429ea3</vt:lpwstr>
  </property>
</Properties>
</file>